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27" w:rsidRDefault="009F4061">
      <w:pPr>
        <w:pStyle w:val="Standard1"/>
        <w:widowControl w:val="0"/>
        <w:tabs>
          <w:tab w:val="right" w:pos="9000"/>
        </w:tabs>
        <w:rPr>
          <w:rFonts w:ascii="Times New Roman" w:eastAsia="Times New Roman" w:hAnsi="Times New Roman" w:cs="Times New Roman"/>
          <w:i/>
          <w:iCs/>
          <w:sz w:val="20"/>
          <w:szCs w:val="20"/>
        </w:rPr>
      </w:pPr>
      <w:bookmarkStart w:id="0" w:name="_GoBack"/>
      <w:bookmarkEnd w:id="0"/>
      <w:r>
        <w:rPr>
          <w:rFonts w:ascii="Times New Roman" w:hAnsi="Times New Roman"/>
          <w:b/>
          <w:bCs/>
          <w:i/>
          <w:iCs/>
          <w:sz w:val="20"/>
          <w:szCs w:val="20"/>
        </w:rPr>
        <w:t>Delegation from</w:t>
      </w:r>
      <w:r>
        <w:rPr>
          <w:rFonts w:ascii="Times New Roman" w:hAnsi="Times New Roman"/>
          <w:b/>
          <w:bCs/>
          <w:i/>
          <w:iCs/>
          <w:sz w:val="20"/>
          <w:szCs w:val="20"/>
        </w:rPr>
        <w:tab/>
        <w:t>Represented by</w:t>
      </w:r>
    </w:p>
    <w:p w:rsidR="00021927" w:rsidRDefault="009F4061">
      <w:pPr>
        <w:pStyle w:val="Standard1"/>
        <w:widowControl w:val="0"/>
        <w:tabs>
          <w:tab w:val="right" w:pos="9000"/>
        </w:tabs>
        <w:rPr>
          <w:rFonts w:ascii="Times New Roman" w:eastAsia="Times New Roman" w:hAnsi="Times New Roman" w:cs="Times New Roman"/>
          <w:sz w:val="20"/>
          <w:szCs w:val="20"/>
        </w:rPr>
      </w:pPr>
      <w:r>
        <w:rPr>
          <w:rFonts w:ascii="Times New Roman" w:hAnsi="Times New Roman"/>
          <w:b/>
          <w:bCs/>
          <w:sz w:val="20"/>
          <w:szCs w:val="20"/>
        </w:rPr>
        <w:t>The Former Yugoslav Republic of Macedonia</w:t>
      </w:r>
      <w:r>
        <w:rPr>
          <w:rFonts w:ascii="Times New Roman" w:hAnsi="Times New Roman"/>
          <w:b/>
          <w:bCs/>
          <w:sz w:val="20"/>
          <w:szCs w:val="20"/>
        </w:rPr>
        <w:tab/>
        <w:t>University of Heidelberg</w:t>
      </w:r>
    </w:p>
    <w:p w:rsidR="00021927" w:rsidRDefault="00021927">
      <w:pPr>
        <w:pStyle w:val="Standard1"/>
        <w:widowControl w:val="0"/>
        <w:rPr>
          <w:rFonts w:ascii="Times New Roman" w:eastAsia="Times New Roman" w:hAnsi="Times New Roman" w:cs="Times New Roman"/>
          <w:sz w:val="20"/>
          <w:szCs w:val="20"/>
        </w:rPr>
      </w:pPr>
    </w:p>
    <w:p w:rsidR="00021927" w:rsidRDefault="009F4061">
      <w:pPr>
        <w:pStyle w:val="Standard1"/>
        <w:widowControl w:val="0"/>
        <w:jc w:val="center"/>
        <w:rPr>
          <w:rFonts w:ascii="Times New Roman" w:eastAsia="Times New Roman" w:hAnsi="Times New Roman" w:cs="Times New Roman"/>
          <w:sz w:val="20"/>
          <w:szCs w:val="20"/>
        </w:rPr>
      </w:pPr>
      <w:r>
        <w:rPr>
          <w:rFonts w:ascii="Times New Roman" w:hAnsi="Times New Roman"/>
          <w:b/>
          <w:bCs/>
          <w:i/>
          <w:iCs/>
          <w:sz w:val="20"/>
          <w:szCs w:val="20"/>
        </w:rPr>
        <w:t>Position Paper for the General Assembly First Committee (GA1)</w:t>
      </w:r>
    </w:p>
    <w:p w:rsidR="00021927" w:rsidRDefault="00021927">
      <w:pPr>
        <w:pStyle w:val="Standard1"/>
        <w:widowControl w:val="0"/>
        <w:jc w:val="both"/>
        <w:rPr>
          <w:rFonts w:ascii="Times New Roman" w:eastAsia="Times New Roman" w:hAnsi="Times New Roman" w:cs="Times New Roman"/>
          <w:sz w:val="20"/>
          <w:szCs w:val="20"/>
        </w:rPr>
      </w:pPr>
    </w:p>
    <w:p w:rsidR="00021927" w:rsidRDefault="009F4061">
      <w:pPr>
        <w:pStyle w:val="Standard1"/>
        <w:widowControl w:val="0"/>
        <w:jc w:val="both"/>
        <w:rPr>
          <w:rFonts w:ascii="Times New Roman" w:eastAsia="Times New Roman" w:hAnsi="Times New Roman" w:cs="Times New Roman"/>
          <w:sz w:val="20"/>
          <w:szCs w:val="20"/>
        </w:rPr>
      </w:pPr>
      <w:r>
        <w:rPr>
          <w:rFonts w:ascii="Times New Roman" w:hAnsi="Times New Roman"/>
          <w:sz w:val="20"/>
          <w:szCs w:val="20"/>
        </w:rPr>
        <w:t xml:space="preserve">The Former Yugoslav Republic of Macedonia (Macedonia) stresses the importance of the </w:t>
      </w:r>
      <w:r>
        <w:rPr>
          <w:rFonts w:ascii="Times New Roman" w:hAnsi="Times New Roman"/>
          <w:sz w:val="20"/>
          <w:szCs w:val="20"/>
        </w:rPr>
        <w:t>following issues: I. The Role of Science and Technology in International Security and Disarmament; II. Global Nuclear Disarmament; III. Increasing Women</w:t>
      </w:r>
      <w:r>
        <w:rPr>
          <w:rFonts w:ascii="Times New Roman" w:hAnsi="Times New Roman"/>
          <w:sz w:val="20"/>
          <w:szCs w:val="20"/>
        </w:rPr>
        <w:t>’</w:t>
      </w:r>
      <w:r>
        <w:rPr>
          <w:rFonts w:ascii="Times New Roman" w:hAnsi="Times New Roman"/>
          <w:sz w:val="20"/>
          <w:szCs w:val="20"/>
        </w:rPr>
        <w:t>s Role in Disarmament and Nonproliferation. Bearing in mind Macedonia</w:t>
      </w:r>
      <w:r>
        <w:rPr>
          <w:rFonts w:ascii="Times New Roman" w:hAnsi="Times New Roman"/>
          <w:sz w:val="20"/>
          <w:szCs w:val="20"/>
        </w:rPr>
        <w:t>’</w:t>
      </w:r>
      <w:r>
        <w:rPr>
          <w:rFonts w:ascii="Times New Roman" w:hAnsi="Times New Roman"/>
          <w:sz w:val="20"/>
          <w:szCs w:val="20"/>
        </w:rPr>
        <w:t xml:space="preserve">s aspirations to become a member </w:t>
      </w:r>
      <w:r>
        <w:rPr>
          <w:rFonts w:ascii="Times New Roman" w:hAnsi="Times New Roman"/>
          <w:sz w:val="20"/>
          <w:szCs w:val="20"/>
        </w:rPr>
        <w:t>of the European Union (EU), and the high ethical standards the EU was founded on, not simply by fate but by shared values, Macedonia is devoted to a global solution with its fellow Member States.</w:t>
      </w:r>
    </w:p>
    <w:p w:rsidR="00021927" w:rsidRDefault="00021927">
      <w:pPr>
        <w:pStyle w:val="Standard1"/>
        <w:widowControl w:val="0"/>
        <w:jc w:val="both"/>
        <w:rPr>
          <w:rFonts w:ascii="Times New Roman" w:eastAsia="Times New Roman" w:hAnsi="Times New Roman" w:cs="Times New Roman"/>
          <w:sz w:val="20"/>
          <w:szCs w:val="20"/>
        </w:rPr>
      </w:pPr>
    </w:p>
    <w:p w:rsidR="00021927" w:rsidRDefault="009F4061">
      <w:pPr>
        <w:pStyle w:val="Standard1"/>
        <w:widowControl w:val="0"/>
        <w:spacing w:after="120"/>
        <w:jc w:val="center"/>
        <w:rPr>
          <w:rFonts w:ascii="Times New Roman" w:eastAsia="Times New Roman" w:hAnsi="Times New Roman" w:cs="Times New Roman"/>
          <w:sz w:val="20"/>
          <w:szCs w:val="20"/>
        </w:rPr>
      </w:pPr>
      <w:r>
        <w:rPr>
          <w:rFonts w:ascii="Times New Roman" w:hAnsi="Times New Roman"/>
          <w:b/>
          <w:bCs/>
          <w:sz w:val="20"/>
          <w:szCs w:val="20"/>
        </w:rPr>
        <w:t>I. The Role of Science and Technology in International Secu</w:t>
      </w:r>
      <w:r>
        <w:rPr>
          <w:rFonts w:ascii="Times New Roman" w:hAnsi="Times New Roman"/>
          <w:b/>
          <w:bCs/>
          <w:sz w:val="20"/>
          <w:szCs w:val="20"/>
        </w:rPr>
        <w:t xml:space="preserve">rity and Disarmament </w:t>
      </w:r>
    </w:p>
    <w:p w:rsidR="00021927" w:rsidRDefault="009F4061">
      <w:pPr>
        <w:pStyle w:val="Standard1"/>
        <w:widowControl w:val="0"/>
        <w:jc w:val="both"/>
        <w:rPr>
          <w:rFonts w:ascii="Times New Roman" w:eastAsia="Times New Roman" w:hAnsi="Times New Roman" w:cs="Times New Roman"/>
          <w:sz w:val="20"/>
          <w:szCs w:val="20"/>
        </w:rPr>
      </w:pPr>
      <w:r>
        <w:rPr>
          <w:rFonts w:ascii="Times New Roman" w:hAnsi="Times New Roman"/>
          <w:sz w:val="20"/>
          <w:szCs w:val="20"/>
        </w:rPr>
        <w:t>Macedonia emphasizes the chance of science and technology as a vital role in international security and disarmament: Technological approach can be crucial when it comes to finding illegally held weapons. In this respect especially, Ma</w:t>
      </w:r>
      <w:r>
        <w:rPr>
          <w:rFonts w:ascii="Times New Roman" w:hAnsi="Times New Roman"/>
          <w:sz w:val="20"/>
          <w:szCs w:val="20"/>
        </w:rPr>
        <w:t>cedonia points out that neither on a national, nor an international level, there are existing measures and institutions that have yet been able to solve this problem by using science and technology. Macedonia is committed to accelerating development in the</w:t>
      </w:r>
      <w:r>
        <w:rPr>
          <w:rFonts w:ascii="Times New Roman" w:hAnsi="Times New Roman"/>
          <w:sz w:val="20"/>
          <w:szCs w:val="20"/>
        </w:rPr>
        <w:t xml:space="preserve"> field of science and technology because Macedonia today still struggles with disarmament, especially on a </w:t>
      </w:r>
      <w:r>
        <w:rPr>
          <w:rFonts w:ascii="Times New Roman" w:hAnsi="Times New Roman"/>
          <w:b/>
          <w:bCs/>
          <w:sz w:val="20"/>
          <w:szCs w:val="20"/>
        </w:rPr>
        <w:t>regional</w:t>
      </w:r>
      <w:r>
        <w:rPr>
          <w:rFonts w:ascii="Times New Roman" w:hAnsi="Times New Roman"/>
          <w:sz w:val="20"/>
          <w:szCs w:val="20"/>
        </w:rPr>
        <w:t xml:space="preserve"> level. The </w:t>
      </w:r>
      <w:r>
        <w:rPr>
          <w:rFonts w:ascii="Times New Roman" w:hAnsi="Times New Roman"/>
          <w:i/>
          <w:iCs/>
          <w:sz w:val="20"/>
          <w:szCs w:val="20"/>
        </w:rPr>
        <w:t>Small Arms Survey by the Graduate Institute of International and Development Studies</w:t>
      </w:r>
      <w:r>
        <w:rPr>
          <w:rFonts w:ascii="Times New Roman" w:hAnsi="Times New Roman"/>
          <w:sz w:val="20"/>
          <w:szCs w:val="20"/>
        </w:rPr>
        <w:t xml:space="preserve"> suggests a high level of firearm and ammunit</w:t>
      </w:r>
      <w:r>
        <w:rPr>
          <w:rFonts w:ascii="Times New Roman" w:hAnsi="Times New Roman"/>
          <w:sz w:val="20"/>
          <w:szCs w:val="20"/>
        </w:rPr>
        <w:t>ion smuggling in Macedonia. And although exact numbers of unlawfully held guns in Macedonia do not exist, estimated numbers vary from 170,000 to 500,000 people holding one or more weapons. With respect to the small population of only 2 million people, this</w:t>
      </w:r>
      <w:r>
        <w:rPr>
          <w:rFonts w:ascii="Times New Roman" w:hAnsi="Times New Roman"/>
          <w:sz w:val="20"/>
          <w:szCs w:val="20"/>
        </w:rPr>
        <w:t xml:space="preserve"> number is an enormous threat to Macedonia</w:t>
      </w:r>
      <w:r>
        <w:rPr>
          <w:rFonts w:ascii="Times New Roman" w:hAnsi="Times New Roman"/>
          <w:sz w:val="20"/>
          <w:szCs w:val="20"/>
        </w:rPr>
        <w:t>’</w:t>
      </w:r>
      <w:r>
        <w:rPr>
          <w:rFonts w:ascii="Times New Roman" w:hAnsi="Times New Roman"/>
          <w:sz w:val="20"/>
          <w:szCs w:val="20"/>
        </w:rPr>
        <w:t xml:space="preserve">s national security. Historically, this large number mostly results from the armed conflict between Albanian insurgents and security forces. </w:t>
      </w:r>
      <w:proofErr w:type="spellStart"/>
      <w:r>
        <w:rPr>
          <w:rFonts w:ascii="Times New Roman" w:hAnsi="Times New Roman"/>
          <w:sz w:val="20"/>
          <w:szCs w:val="20"/>
        </w:rPr>
        <w:t>Considerung</w:t>
      </w:r>
      <w:proofErr w:type="spellEnd"/>
      <w:r>
        <w:rPr>
          <w:rFonts w:ascii="Times New Roman" w:hAnsi="Times New Roman"/>
          <w:sz w:val="20"/>
          <w:szCs w:val="20"/>
        </w:rPr>
        <w:t xml:space="preserve"> the estimated number of unreported cases in illegally held w</w:t>
      </w:r>
      <w:r>
        <w:rPr>
          <w:rFonts w:ascii="Times New Roman" w:hAnsi="Times New Roman"/>
          <w:sz w:val="20"/>
          <w:szCs w:val="20"/>
        </w:rPr>
        <w:t xml:space="preserve">eapons spread across the Balkan region, Macedonia is convinced that global success in the field of regional disarmament through science and technology is based on the following premise: </w:t>
      </w:r>
      <w:r>
        <w:rPr>
          <w:rFonts w:ascii="Times New Roman" w:hAnsi="Times New Roman"/>
          <w:b/>
          <w:bCs/>
          <w:sz w:val="20"/>
          <w:szCs w:val="20"/>
        </w:rPr>
        <w:t>Think globally, act locally</w:t>
      </w:r>
      <w:r>
        <w:rPr>
          <w:rFonts w:ascii="Times New Roman" w:hAnsi="Times New Roman"/>
          <w:sz w:val="20"/>
          <w:szCs w:val="20"/>
        </w:rPr>
        <w:t xml:space="preserve">. Macedonia believes that only the </w:t>
      </w:r>
      <w:r>
        <w:rPr>
          <w:rFonts w:ascii="Times New Roman" w:hAnsi="Times New Roman"/>
          <w:b/>
          <w:bCs/>
          <w:sz w:val="20"/>
          <w:szCs w:val="20"/>
        </w:rPr>
        <w:t>sum of s</w:t>
      </w:r>
      <w:r>
        <w:rPr>
          <w:rFonts w:ascii="Times New Roman" w:hAnsi="Times New Roman"/>
          <w:b/>
          <w:bCs/>
          <w:sz w:val="20"/>
          <w:szCs w:val="20"/>
        </w:rPr>
        <w:t>mall and gradual steps</w:t>
      </w:r>
      <w:r>
        <w:rPr>
          <w:rFonts w:ascii="Times New Roman" w:hAnsi="Times New Roman"/>
          <w:sz w:val="20"/>
          <w:szCs w:val="20"/>
        </w:rPr>
        <w:t xml:space="preserve"> rather than a centralized approach will culminate in big change. As a </w:t>
      </w:r>
      <w:r>
        <w:rPr>
          <w:rFonts w:ascii="Times New Roman" w:hAnsi="Times New Roman"/>
          <w:b/>
          <w:bCs/>
          <w:sz w:val="20"/>
          <w:szCs w:val="20"/>
        </w:rPr>
        <w:t>short-term solution</w:t>
      </w:r>
      <w:r>
        <w:rPr>
          <w:rFonts w:ascii="Times New Roman" w:hAnsi="Times New Roman"/>
          <w:sz w:val="20"/>
          <w:szCs w:val="20"/>
        </w:rPr>
        <w:t>, Macedonia seeks adequate knowledge on the number, location and kind of illegally held weapons in the country so that strategic solutions can b</w:t>
      </w:r>
      <w:r>
        <w:rPr>
          <w:rFonts w:ascii="Times New Roman" w:hAnsi="Times New Roman"/>
          <w:sz w:val="20"/>
          <w:szCs w:val="20"/>
        </w:rPr>
        <w:t xml:space="preserve">e evolved based on the actual extent of the problem. Science and technology therefore need to be applied in the form of data collection and registration. Macedonia hopes to develop a data evaluation program with the help from the </w:t>
      </w:r>
      <w:r>
        <w:rPr>
          <w:rFonts w:ascii="Times New Roman" w:hAnsi="Times New Roman"/>
          <w:i/>
          <w:iCs/>
          <w:sz w:val="20"/>
          <w:szCs w:val="20"/>
        </w:rPr>
        <w:t>United Nations Institute f</w:t>
      </w:r>
      <w:r>
        <w:rPr>
          <w:rFonts w:ascii="Times New Roman" w:hAnsi="Times New Roman"/>
          <w:i/>
          <w:iCs/>
          <w:sz w:val="20"/>
          <w:szCs w:val="20"/>
        </w:rPr>
        <w:t>or Disarmament Research</w:t>
      </w:r>
      <w:r>
        <w:rPr>
          <w:rFonts w:ascii="Times New Roman" w:hAnsi="Times New Roman"/>
          <w:sz w:val="20"/>
          <w:szCs w:val="20"/>
        </w:rPr>
        <w:t xml:space="preserve"> (UNIDIR) as its high standard of scientific and technological expertise are indispensable to the elaboration of data systems. As a </w:t>
      </w:r>
      <w:r>
        <w:rPr>
          <w:rFonts w:ascii="Times New Roman" w:hAnsi="Times New Roman"/>
          <w:b/>
          <w:bCs/>
          <w:sz w:val="20"/>
          <w:szCs w:val="20"/>
        </w:rPr>
        <w:t>medium-term solution</w:t>
      </w:r>
      <w:r>
        <w:rPr>
          <w:rFonts w:ascii="Times New Roman" w:hAnsi="Times New Roman"/>
          <w:sz w:val="20"/>
          <w:szCs w:val="20"/>
        </w:rPr>
        <w:t xml:space="preserve">, it has to be taken into account that the </w:t>
      </w:r>
      <w:r>
        <w:rPr>
          <w:rFonts w:ascii="Times New Roman" w:hAnsi="Times New Roman"/>
          <w:i/>
          <w:iCs/>
          <w:sz w:val="20"/>
          <w:szCs w:val="20"/>
        </w:rPr>
        <w:t xml:space="preserve">United Nations Office for Disarmament </w:t>
      </w:r>
      <w:r>
        <w:rPr>
          <w:rFonts w:ascii="Times New Roman" w:hAnsi="Times New Roman"/>
          <w:i/>
          <w:iCs/>
          <w:sz w:val="20"/>
          <w:szCs w:val="20"/>
        </w:rPr>
        <w:t>Affairs</w:t>
      </w:r>
      <w:r>
        <w:rPr>
          <w:rFonts w:ascii="Times New Roman" w:hAnsi="Times New Roman"/>
          <w:sz w:val="20"/>
          <w:szCs w:val="20"/>
        </w:rPr>
        <w:t xml:space="preserve"> (UNODA)</w:t>
      </w:r>
      <w:r>
        <w:rPr>
          <w:rFonts w:ascii="Times New Roman" w:hAnsi="Times New Roman"/>
          <w:sz w:val="20"/>
          <w:szCs w:val="20"/>
        </w:rPr>
        <w:t>’</w:t>
      </w:r>
      <w:r>
        <w:rPr>
          <w:rFonts w:ascii="Times New Roman" w:hAnsi="Times New Roman"/>
          <w:sz w:val="20"/>
          <w:szCs w:val="20"/>
        </w:rPr>
        <w:t>s three branches cover regions Macedonia is not part of: Latin America and the Caribbean, Asia/Asia-Pacific and Africa. Therefore, Macedonia needs the UNODA</w:t>
      </w:r>
      <w:r>
        <w:rPr>
          <w:rFonts w:ascii="Times New Roman" w:hAnsi="Times New Roman"/>
          <w:sz w:val="20"/>
          <w:szCs w:val="20"/>
        </w:rPr>
        <w:t>’</w:t>
      </w:r>
      <w:r>
        <w:rPr>
          <w:rFonts w:ascii="Times New Roman" w:hAnsi="Times New Roman"/>
          <w:sz w:val="20"/>
          <w:szCs w:val="20"/>
        </w:rPr>
        <w:t>s assistance. Not only Macedonia, but a lot of other Balkan States, as well, had (c</w:t>
      </w:r>
      <w:r>
        <w:rPr>
          <w:rFonts w:ascii="Times New Roman" w:hAnsi="Times New Roman"/>
          <w:sz w:val="20"/>
          <w:szCs w:val="20"/>
        </w:rPr>
        <w:t>ivil) wars in the past and have illegal weaponry problems. The shared history of the Balkan States is a political obligation. Only a greater level of interconnectedness will raise public awareness and simplify collaborative solutions as a problem shared is</w:t>
      </w:r>
      <w:r>
        <w:rPr>
          <w:rFonts w:ascii="Times New Roman" w:hAnsi="Times New Roman"/>
          <w:sz w:val="20"/>
          <w:szCs w:val="20"/>
        </w:rPr>
        <w:t xml:space="preserve"> a problem halved. This can only be achieved by the establishment of a UNODA regional institution for Macedonia</w:t>
      </w:r>
      <w:r>
        <w:rPr>
          <w:rFonts w:ascii="Times New Roman" w:hAnsi="Times New Roman"/>
          <w:sz w:val="20"/>
          <w:szCs w:val="20"/>
        </w:rPr>
        <w:t>’</w:t>
      </w:r>
      <w:r>
        <w:rPr>
          <w:rFonts w:ascii="Times New Roman" w:hAnsi="Times New Roman"/>
          <w:sz w:val="20"/>
          <w:szCs w:val="20"/>
        </w:rPr>
        <w:t xml:space="preserve">s geographical region: Namely an Eastern European Area/Balkan UNODA. As a </w:t>
      </w:r>
      <w:r>
        <w:rPr>
          <w:rFonts w:ascii="Times New Roman" w:hAnsi="Times New Roman"/>
          <w:b/>
          <w:bCs/>
          <w:sz w:val="20"/>
          <w:szCs w:val="20"/>
        </w:rPr>
        <w:t>long-term solution</w:t>
      </w:r>
      <w:r>
        <w:rPr>
          <w:rFonts w:ascii="Times New Roman" w:hAnsi="Times New Roman"/>
          <w:sz w:val="20"/>
          <w:szCs w:val="20"/>
        </w:rPr>
        <w:t>, Macedonia stresses the importance of worldwide pre</w:t>
      </w:r>
      <w:r>
        <w:rPr>
          <w:rFonts w:ascii="Times New Roman" w:hAnsi="Times New Roman"/>
          <w:sz w:val="20"/>
          <w:szCs w:val="20"/>
        </w:rPr>
        <w:t>vention methods: Especially the export of weapons into hotspots of terrorism and crises must absolutely be banned. In a long series of failed measures, Macedonia has had to painfully experience that no other methods are sufficient: When e.g. military prese</w:t>
      </w:r>
      <w:r>
        <w:rPr>
          <w:rFonts w:ascii="Times New Roman" w:hAnsi="Times New Roman"/>
          <w:sz w:val="20"/>
          <w:szCs w:val="20"/>
        </w:rPr>
        <w:t xml:space="preserve">nce was provided through an operation by the </w:t>
      </w:r>
      <w:r>
        <w:rPr>
          <w:rFonts w:ascii="Times New Roman" w:hAnsi="Times New Roman"/>
          <w:i/>
          <w:iCs/>
          <w:sz w:val="20"/>
          <w:szCs w:val="20"/>
        </w:rPr>
        <w:t xml:space="preserve">North Atlantic Treaty Organization </w:t>
      </w:r>
      <w:r>
        <w:rPr>
          <w:rFonts w:ascii="Times New Roman" w:hAnsi="Times New Roman"/>
          <w:sz w:val="20"/>
          <w:szCs w:val="20"/>
        </w:rPr>
        <w:t xml:space="preserve">(NATO) forces, huge arsenals were left spread across the country. During a campaign to seize illegally held weapons in private homes in 2011, in total, only two guns, one mine </w:t>
      </w:r>
      <w:r>
        <w:rPr>
          <w:rFonts w:ascii="Times New Roman" w:hAnsi="Times New Roman"/>
          <w:sz w:val="20"/>
          <w:szCs w:val="20"/>
        </w:rPr>
        <w:t xml:space="preserve">and a few dozen bits of ammunition were collected by the police. When laws that granted gun owners to hand over their guns or apply for a permit were amended, these too, failed to make a difference. Therefore, Macedonia recalls its acceptance in 2001 to a </w:t>
      </w:r>
      <w:r>
        <w:rPr>
          <w:rFonts w:ascii="Times New Roman" w:hAnsi="Times New Roman"/>
          <w:sz w:val="20"/>
          <w:szCs w:val="20"/>
        </w:rPr>
        <w:t xml:space="preserve">consensus decision of the UN to adopt, back and transfer the </w:t>
      </w:r>
      <w:r>
        <w:rPr>
          <w:rFonts w:ascii="Times New Roman" w:hAnsi="Times New Roman"/>
          <w:i/>
          <w:iCs/>
          <w:sz w:val="20"/>
          <w:szCs w:val="20"/>
        </w:rPr>
        <w:t>UN Program of Action to Prevent, Combat and Eradicate the Illicit Trade in Small Arms and Light Weapons</w:t>
      </w:r>
      <w:r>
        <w:rPr>
          <w:rFonts w:ascii="Times New Roman" w:hAnsi="Times New Roman"/>
          <w:sz w:val="20"/>
          <w:szCs w:val="20"/>
        </w:rPr>
        <w:t xml:space="preserve"> (</w:t>
      </w:r>
      <w:proofErr w:type="spellStart"/>
      <w:r>
        <w:rPr>
          <w:rFonts w:ascii="Times New Roman" w:hAnsi="Times New Roman"/>
          <w:sz w:val="20"/>
          <w:szCs w:val="20"/>
        </w:rPr>
        <w:t>PoA</w:t>
      </w:r>
      <w:proofErr w:type="spellEnd"/>
      <w:r>
        <w:rPr>
          <w:rFonts w:ascii="Times New Roman" w:hAnsi="Times New Roman"/>
          <w:sz w:val="20"/>
          <w:szCs w:val="20"/>
        </w:rPr>
        <w:t xml:space="preserve"> SALW) in all its aspects and therefore supports and wishes to implement the permanent </w:t>
      </w:r>
      <w:r>
        <w:rPr>
          <w:rFonts w:ascii="Times New Roman" w:hAnsi="Times New Roman"/>
          <w:sz w:val="20"/>
          <w:szCs w:val="20"/>
        </w:rPr>
        <w:t>ban of exports of weapons into hotspots of crises.</w:t>
      </w:r>
    </w:p>
    <w:p w:rsidR="00021927" w:rsidRDefault="00021927">
      <w:pPr>
        <w:pStyle w:val="Standard1"/>
        <w:widowControl w:val="0"/>
        <w:jc w:val="both"/>
        <w:rPr>
          <w:rFonts w:ascii="Times New Roman" w:eastAsia="Times New Roman" w:hAnsi="Times New Roman" w:cs="Times New Roman"/>
          <w:sz w:val="20"/>
          <w:szCs w:val="20"/>
        </w:rPr>
      </w:pPr>
    </w:p>
    <w:p w:rsidR="00021927" w:rsidRDefault="009F4061">
      <w:pPr>
        <w:pStyle w:val="Standard1"/>
        <w:widowControl w:val="0"/>
        <w:spacing w:after="120"/>
        <w:jc w:val="center"/>
        <w:rPr>
          <w:rFonts w:ascii="Times New Roman" w:eastAsia="Times New Roman" w:hAnsi="Times New Roman" w:cs="Times New Roman"/>
          <w:sz w:val="20"/>
          <w:szCs w:val="20"/>
        </w:rPr>
      </w:pPr>
      <w:r>
        <w:rPr>
          <w:rFonts w:ascii="Times New Roman" w:hAnsi="Times New Roman"/>
          <w:b/>
          <w:bCs/>
          <w:sz w:val="20"/>
          <w:szCs w:val="20"/>
        </w:rPr>
        <w:t>II. Global Nuclear Disarmament</w:t>
      </w:r>
    </w:p>
    <w:p w:rsidR="00021927" w:rsidRDefault="009F4061">
      <w:pPr>
        <w:pStyle w:val="Standard1"/>
        <w:widowControl w:val="0"/>
        <w:jc w:val="both"/>
        <w:rPr>
          <w:rFonts w:ascii="Times New Roman" w:eastAsia="Times New Roman" w:hAnsi="Times New Roman" w:cs="Times New Roman"/>
          <w:sz w:val="20"/>
          <w:szCs w:val="20"/>
        </w:rPr>
      </w:pPr>
      <w:r>
        <w:rPr>
          <w:rFonts w:ascii="Times New Roman" w:hAnsi="Times New Roman"/>
          <w:sz w:val="20"/>
          <w:szCs w:val="20"/>
        </w:rPr>
        <w:t>In the past, the Former Socialist Federal Republic of Yugoslavia (SFRY) had engaged in a political program including nuclear energy and weapons. After the collapse of the Ti</w:t>
      </w:r>
      <w:r>
        <w:rPr>
          <w:rFonts w:ascii="Times New Roman" w:hAnsi="Times New Roman"/>
          <w:sz w:val="20"/>
          <w:szCs w:val="20"/>
        </w:rPr>
        <w:t>to regime, however, Macedonia has prided itself on neither producing nor possessing nuclear energy nor weapons. Despite its small geographical size and political relevance in issues of global impact, Macedonia pursues the goal of serving as a role model fo</w:t>
      </w:r>
      <w:r>
        <w:rPr>
          <w:rFonts w:ascii="Times New Roman" w:hAnsi="Times New Roman"/>
          <w:sz w:val="20"/>
          <w:szCs w:val="20"/>
        </w:rPr>
        <w:t xml:space="preserve">r those aiming at achieving a nuclear-free-world. One of the most essential milestones in pursuing this goal has been the accession of the </w:t>
      </w:r>
      <w:r>
        <w:rPr>
          <w:rFonts w:ascii="Times New Roman" w:hAnsi="Times New Roman"/>
          <w:i/>
          <w:iCs/>
          <w:sz w:val="20"/>
          <w:szCs w:val="20"/>
        </w:rPr>
        <w:t>Treaty on Non-Proliferation of Nuclear Weapons</w:t>
      </w:r>
      <w:r>
        <w:rPr>
          <w:rFonts w:ascii="Times New Roman" w:hAnsi="Times New Roman"/>
          <w:sz w:val="20"/>
          <w:szCs w:val="20"/>
        </w:rPr>
        <w:t xml:space="preserve"> (NPT) in 1995. Moreover, Macedonia has been a fully supportive member </w:t>
      </w:r>
      <w:r>
        <w:rPr>
          <w:rFonts w:ascii="Times New Roman" w:hAnsi="Times New Roman"/>
          <w:sz w:val="20"/>
          <w:szCs w:val="20"/>
        </w:rPr>
        <w:t xml:space="preserve">of the </w:t>
      </w:r>
      <w:r>
        <w:rPr>
          <w:rFonts w:ascii="Times New Roman" w:hAnsi="Times New Roman"/>
          <w:i/>
          <w:iCs/>
          <w:sz w:val="20"/>
          <w:szCs w:val="20"/>
        </w:rPr>
        <w:t>International Atomic Energy Agency</w:t>
      </w:r>
      <w:r>
        <w:rPr>
          <w:rFonts w:ascii="Times New Roman" w:hAnsi="Times New Roman"/>
          <w:sz w:val="20"/>
          <w:szCs w:val="20"/>
        </w:rPr>
        <w:t xml:space="preserve"> (IAEA) since 1994, and has since </w:t>
      </w:r>
      <w:r>
        <w:rPr>
          <w:rFonts w:ascii="Times New Roman" w:hAnsi="Times New Roman"/>
          <w:sz w:val="20"/>
          <w:szCs w:val="20"/>
        </w:rPr>
        <w:lastRenderedPageBreak/>
        <w:t xml:space="preserve">guaranteed to devote its commitment to the major responsibilities and initiatives of the IAEA which are focused on the establishment of an order of </w:t>
      </w:r>
      <w:r>
        <w:rPr>
          <w:rFonts w:ascii="Times New Roman" w:hAnsi="Times New Roman"/>
          <w:b/>
          <w:bCs/>
          <w:sz w:val="20"/>
          <w:szCs w:val="20"/>
        </w:rPr>
        <w:t>global nuclear security</w:t>
      </w:r>
      <w:r>
        <w:rPr>
          <w:rFonts w:ascii="Times New Roman" w:hAnsi="Times New Roman"/>
          <w:sz w:val="20"/>
          <w:szCs w:val="20"/>
        </w:rPr>
        <w:t>. Addition</w:t>
      </w:r>
      <w:r>
        <w:rPr>
          <w:rFonts w:ascii="Times New Roman" w:hAnsi="Times New Roman"/>
          <w:sz w:val="20"/>
          <w:szCs w:val="20"/>
        </w:rPr>
        <w:t xml:space="preserve">ally, Macedonia sponsors the </w:t>
      </w:r>
      <w:r>
        <w:rPr>
          <w:rFonts w:ascii="Times New Roman" w:hAnsi="Times New Roman"/>
          <w:i/>
          <w:iCs/>
          <w:sz w:val="20"/>
          <w:szCs w:val="20"/>
        </w:rPr>
        <w:t>Comprehensive Nuclear-Test-Ban-Treaty</w:t>
      </w:r>
      <w:r>
        <w:rPr>
          <w:rFonts w:ascii="Times New Roman" w:hAnsi="Times New Roman"/>
          <w:sz w:val="20"/>
          <w:szCs w:val="20"/>
        </w:rPr>
        <w:t xml:space="preserve"> (CTBT). However, this can only be a step in the direction of an ultimately nuclear-free-world. Internationally made promises need to be factually kept, not only formally signed. Therefore, </w:t>
      </w:r>
      <w:r>
        <w:rPr>
          <w:rFonts w:ascii="Times New Roman" w:hAnsi="Times New Roman"/>
          <w:sz w:val="20"/>
          <w:szCs w:val="20"/>
        </w:rPr>
        <w:t xml:space="preserve">as </w:t>
      </w:r>
      <w:r>
        <w:rPr>
          <w:rFonts w:ascii="Times New Roman" w:hAnsi="Times New Roman"/>
          <w:b/>
          <w:bCs/>
          <w:sz w:val="20"/>
          <w:szCs w:val="20"/>
        </w:rPr>
        <w:t>short-term solution</w:t>
      </w:r>
      <w:r>
        <w:rPr>
          <w:rFonts w:ascii="Times New Roman" w:hAnsi="Times New Roman"/>
          <w:sz w:val="20"/>
          <w:szCs w:val="20"/>
        </w:rPr>
        <w:t>, Macedonia has two propositions: The first priority is to make all Member States formally sign the NPT. The second is the entry in</w:t>
      </w:r>
      <w:proofErr w:type="spellStart"/>
      <w:r>
        <w:rPr>
          <w:rFonts w:ascii="Times New Roman" w:hAnsi="Times New Roman"/>
          <w:sz w:val="20"/>
          <w:szCs w:val="20"/>
          <w:lang w:val="de-DE"/>
        </w:rPr>
        <w:t>to</w:t>
      </w:r>
      <w:proofErr w:type="spellEnd"/>
      <w:r>
        <w:rPr>
          <w:rFonts w:ascii="Times New Roman" w:hAnsi="Times New Roman"/>
          <w:sz w:val="20"/>
          <w:szCs w:val="20"/>
        </w:rPr>
        <w:t xml:space="preserve"> force of the CTBT that Macedonia signed in 2000. Macedonia</w:t>
      </w:r>
      <w:r>
        <w:rPr>
          <w:rFonts w:ascii="Times New Roman" w:hAnsi="Times New Roman"/>
          <w:sz w:val="20"/>
          <w:szCs w:val="20"/>
        </w:rPr>
        <w:t>’</w:t>
      </w:r>
      <w:r>
        <w:rPr>
          <w:rFonts w:ascii="Times New Roman" w:hAnsi="Times New Roman"/>
          <w:sz w:val="20"/>
          <w:szCs w:val="20"/>
        </w:rPr>
        <w:t xml:space="preserve">s goal must be to have the </w:t>
      </w:r>
      <w:proofErr w:type="spellStart"/>
      <w:r>
        <w:rPr>
          <w:rFonts w:ascii="Times New Roman" w:hAnsi="Times New Roman"/>
          <w:sz w:val="20"/>
          <w:szCs w:val="20"/>
        </w:rPr>
        <w:t>polic</w:t>
      </w:r>
      <w:r>
        <w:rPr>
          <w:rFonts w:ascii="Times New Roman" w:hAnsi="Times New Roman"/>
          <w:sz w:val="20"/>
          <w:szCs w:val="20"/>
          <w:lang w:val="de-DE"/>
        </w:rPr>
        <w:t>ies</w:t>
      </w:r>
      <w:proofErr w:type="spellEnd"/>
      <w:r>
        <w:rPr>
          <w:rFonts w:ascii="Times New Roman" w:hAnsi="Times New Roman"/>
          <w:sz w:val="20"/>
          <w:szCs w:val="20"/>
        </w:rPr>
        <w:t xml:space="preserve"> of the aforementioned treaties factually enacted. Therefore, an annual and international </w:t>
      </w:r>
      <w:r>
        <w:rPr>
          <w:rFonts w:ascii="Times New Roman" w:hAnsi="Times New Roman"/>
          <w:i/>
          <w:iCs/>
          <w:sz w:val="20"/>
          <w:szCs w:val="20"/>
        </w:rPr>
        <w:t>Summit of Global Nuclear Disarmament</w:t>
      </w:r>
      <w:r>
        <w:rPr>
          <w:rFonts w:ascii="Times New Roman" w:hAnsi="Times New Roman"/>
          <w:sz w:val="20"/>
          <w:szCs w:val="20"/>
        </w:rPr>
        <w:t xml:space="preserve"> must be brought into life as a platform of transparent communication</w:t>
      </w:r>
      <w:r>
        <w:rPr>
          <w:rFonts w:ascii="Times New Roman" w:hAnsi="Times New Roman"/>
          <w:sz w:val="20"/>
          <w:szCs w:val="20"/>
          <w:lang w:val="de-DE"/>
        </w:rPr>
        <w:t xml:space="preserve"> </w:t>
      </w:r>
      <w:proofErr w:type="spellStart"/>
      <w:r>
        <w:rPr>
          <w:rFonts w:ascii="Times New Roman" w:hAnsi="Times New Roman"/>
          <w:sz w:val="20"/>
          <w:szCs w:val="20"/>
          <w:lang w:val="de-DE"/>
        </w:rPr>
        <w:t>and</w:t>
      </w:r>
      <w:proofErr w:type="spellEnd"/>
      <w:r>
        <w:rPr>
          <w:rFonts w:ascii="Times New Roman" w:hAnsi="Times New Roman"/>
          <w:sz w:val="20"/>
          <w:szCs w:val="20"/>
        </w:rPr>
        <w:t xml:space="preserve"> mutual trust and control. Hereby, reassurance can be gua</w:t>
      </w:r>
      <w:r>
        <w:rPr>
          <w:rFonts w:ascii="Times New Roman" w:hAnsi="Times New Roman"/>
          <w:sz w:val="20"/>
          <w:szCs w:val="20"/>
        </w:rPr>
        <w:t xml:space="preserve">ranteed through control mechanisms, common conditions and sanction systems. Furthermore, factual political pressure will be created </w:t>
      </w:r>
      <w:r>
        <w:rPr>
          <w:rFonts w:ascii="Times New Roman" w:hAnsi="Times New Roman"/>
          <w:sz w:val="20"/>
          <w:szCs w:val="20"/>
          <w:lang w:val="de-DE"/>
        </w:rPr>
        <w:t xml:space="preserve">- </w:t>
      </w:r>
      <w:proofErr w:type="spellStart"/>
      <w:r>
        <w:rPr>
          <w:rFonts w:ascii="Times New Roman" w:hAnsi="Times New Roman"/>
          <w:sz w:val="20"/>
          <w:szCs w:val="20"/>
          <w:lang w:val="de-DE"/>
        </w:rPr>
        <w:t>this</w:t>
      </w:r>
      <w:proofErr w:type="spellEnd"/>
      <w:r>
        <w:rPr>
          <w:rFonts w:ascii="Times New Roman" w:hAnsi="Times New Roman"/>
          <w:sz w:val="20"/>
          <w:szCs w:val="20"/>
        </w:rPr>
        <w:t xml:space="preserve"> is vital as the possession of nuclear weapons still generates power that is ironically being misused to generate secu</w:t>
      </w:r>
      <w:r>
        <w:rPr>
          <w:rFonts w:ascii="Times New Roman" w:hAnsi="Times New Roman"/>
          <w:sz w:val="20"/>
          <w:szCs w:val="20"/>
        </w:rPr>
        <w:t xml:space="preserve">rity. As </w:t>
      </w:r>
      <w:r>
        <w:rPr>
          <w:rFonts w:ascii="Times New Roman" w:hAnsi="Times New Roman"/>
          <w:b/>
          <w:bCs/>
          <w:sz w:val="20"/>
          <w:szCs w:val="20"/>
        </w:rPr>
        <w:t>medium-term solution</w:t>
      </w:r>
      <w:r>
        <w:rPr>
          <w:rFonts w:ascii="Times New Roman" w:hAnsi="Times New Roman"/>
          <w:sz w:val="20"/>
          <w:szCs w:val="20"/>
        </w:rPr>
        <w:t xml:space="preserve">, Macedonia calls for nuclear non-proliferation (in the sense of the </w:t>
      </w:r>
      <w:r>
        <w:rPr>
          <w:rFonts w:ascii="Times New Roman" w:hAnsi="Times New Roman"/>
          <w:i/>
          <w:iCs/>
          <w:sz w:val="20"/>
          <w:szCs w:val="20"/>
        </w:rPr>
        <w:t>1540 Committee</w:t>
      </w:r>
      <w:r>
        <w:rPr>
          <w:rFonts w:ascii="Times New Roman" w:hAnsi="Times New Roman"/>
          <w:sz w:val="20"/>
          <w:szCs w:val="20"/>
        </w:rPr>
        <w:t>) and disarmament by those states currently spreading a frightening public image as a protective shield against military intervention. Macedonia</w:t>
      </w:r>
      <w:r>
        <w:rPr>
          <w:rFonts w:ascii="Times New Roman" w:hAnsi="Times New Roman"/>
          <w:sz w:val="20"/>
          <w:szCs w:val="20"/>
        </w:rPr>
        <w:t xml:space="preserve"> calls for a change in the mindset of these states</w:t>
      </w:r>
      <w:r>
        <w:rPr>
          <w:rFonts w:ascii="Times New Roman" w:hAnsi="Times New Roman"/>
          <w:sz w:val="20"/>
          <w:szCs w:val="20"/>
        </w:rPr>
        <w:t xml:space="preserve">’ </w:t>
      </w:r>
      <w:r>
        <w:rPr>
          <w:rFonts w:ascii="Times New Roman" w:hAnsi="Times New Roman"/>
          <w:sz w:val="20"/>
          <w:szCs w:val="20"/>
        </w:rPr>
        <w:t>leaders in order to create an international community of confidence by abiding the production of new weapons and their public display. This obstacle in the way towards a nuclear-weapon-free-world, Macedon</w:t>
      </w:r>
      <w:r>
        <w:rPr>
          <w:rFonts w:ascii="Times New Roman" w:hAnsi="Times New Roman"/>
          <w:sz w:val="20"/>
          <w:szCs w:val="20"/>
        </w:rPr>
        <w:t xml:space="preserve">ia plans to surpass through a </w:t>
      </w:r>
      <w:r>
        <w:rPr>
          <w:rFonts w:ascii="Times New Roman" w:hAnsi="Times New Roman"/>
          <w:i/>
          <w:iCs/>
          <w:sz w:val="20"/>
          <w:szCs w:val="20"/>
        </w:rPr>
        <w:t>Control System</w:t>
      </w:r>
      <w:r>
        <w:rPr>
          <w:rFonts w:ascii="Times New Roman" w:hAnsi="Times New Roman"/>
          <w:sz w:val="20"/>
          <w:szCs w:val="20"/>
        </w:rPr>
        <w:t xml:space="preserve"> </w:t>
      </w:r>
      <w:r>
        <w:rPr>
          <w:rFonts w:ascii="Times New Roman" w:hAnsi="Times New Roman"/>
          <w:i/>
          <w:iCs/>
          <w:sz w:val="20"/>
          <w:szCs w:val="20"/>
        </w:rPr>
        <w:t>for the Gradual Reduction of Nuclear Weapons</w:t>
      </w:r>
      <w:r>
        <w:rPr>
          <w:rFonts w:ascii="Times New Roman" w:hAnsi="Times New Roman"/>
          <w:sz w:val="20"/>
          <w:szCs w:val="20"/>
        </w:rPr>
        <w:t>. As a gradual system</w:t>
      </w:r>
      <w:r>
        <w:rPr>
          <w:rFonts w:ascii="Times New Roman" w:hAnsi="Times New Roman"/>
          <w:sz w:val="20"/>
          <w:szCs w:val="20"/>
          <w:lang w:val="de-DE"/>
        </w:rPr>
        <w:t xml:space="preserve"> </w:t>
      </w:r>
      <w:r>
        <w:rPr>
          <w:rFonts w:ascii="Times New Roman" w:hAnsi="Times New Roman"/>
          <w:sz w:val="20"/>
          <w:szCs w:val="20"/>
        </w:rPr>
        <w:t>regarding each Member States</w:t>
      </w:r>
      <w:r>
        <w:rPr>
          <w:rFonts w:ascii="Times New Roman" w:hAnsi="Times New Roman"/>
          <w:sz w:val="20"/>
          <w:szCs w:val="20"/>
        </w:rPr>
        <w:t xml:space="preserve">’ </w:t>
      </w:r>
      <w:r>
        <w:rPr>
          <w:rFonts w:ascii="Times New Roman" w:hAnsi="Times New Roman"/>
          <w:sz w:val="20"/>
          <w:szCs w:val="20"/>
        </w:rPr>
        <w:t>current inventory of nuclear weapons, this system would lead those displaying their power the most, to withdraw fro</w:t>
      </w:r>
      <w:r>
        <w:rPr>
          <w:rFonts w:ascii="Times New Roman" w:hAnsi="Times New Roman"/>
          <w:sz w:val="20"/>
          <w:szCs w:val="20"/>
        </w:rPr>
        <w:t xml:space="preserve">m this act the fastest. Each Member State would then have a person in power to supervise the gradual reduction of nuclear weapons in the respective country, and would then report on the progress at the </w:t>
      </w:r>
      <w:r>
        <w:rPr>
          <w:rFonts w:ascii="Times New Roman" w:hAnsi="Times New Roman"/>
          <w:i/>
          <w:iCs/>
          <w:sz w:val="20"/>
          <w:szCs w:val="20"/>
        </w:rPr>
        <w:t>Summit of Global Nuclear Disarmament</w:t>
      </w:r>
      <w:r>
        <w:rPr>
          <w:rFonts w:ascii="Times New Roman" w:hAnsi="Times New Roman"/>
          <w:sz w:val="20"/>
          <w:szCs w:val="20"/>
        </w:rPr>
        <w:t xml:space="preserve"> where results wou</w:t>
      </w:r>
      <w:r>
        <w:rPr>
          <w:rFonts w:ascii="Times New Roman" w:hAnsi="Times New Roman"/>
          <w:sz w:val="20"/>
          <w:szCs w:val="20"/>
        </w:rPr>
        <w:t>ld be evaluated</w:t>
      </w:r>
      <w:r>
        <w:rPr>
          <w:rFonts w:ascii="Times New Roman" w:hAnsi="Times New Roman"/>
          <w:i/>
          <w:iCs/>
          <w:sz w:val="20"/>
          <w:szCs w:val="20"/>
        </w:rPr>
        <w:t xml:space="preserve">. </w:t>
      </w:r>
      <w:r>
        <w:rPr>
          <w:rFonts w:ascii="Times New Roman" w:hAnsi="Times New Roman"/>
          <w:sz w:val="20"/>
          <w:szCs w:val="20"/>
        </w:rPr>
        <w:t>As a way to convince those affected most by the C</w:t>
      </w:r>
      <w:r>
        <w:rPr>
          <w:rFonts w:ascii="Times New Roman" w:hAnsi="Times New Roman"/>
          <w:i/>
          <w:iCs/>
          <w:sz w:val="20"/>
          <w:szCs w:val="20"/>
        </w:rPr>
        <w:t>ontrol System for the Gradual Reduction of Nuclear Weapons</w:t>
      </w:r>
      <w:r>
        <w:rPr>
          <w:rFonts w:ascii="Times New Roman" w:hAnsi="Times New Roman"/>
          <w:sz w:val="20"/>
          <w:szCs w:val="20"/>
        </w:rPr>
        <w:t xml:space="preserve"> to support this plan, Macedonia urges all Member States to remember the values they agreed upon, which are peace and protection. As</w:t>
      </w:r>
      <w:r>
        <w:rPr>
          <w:rFonts w:ascii="Times New Roman" w:hAnsi="Times New Roman"/>
          <w:sz w:val="20"/>
          <w:szCs w:val="20"/>
        </w:rPr>
        <w:t xml:space="preserve"> a </w:t>
      </w:r>
      <w:r>
        <w:rPr>
          <w:rFonts w:ascii="Times New Roman" w:hAnsi="Times New Roman"/>
          <w:b/>
          <w:bCs/>
          <w:sz w:val="20"/>
          <w:szCs w:val="20"/>
        </w:rPr>
        <w:t>long-term solution</w:t>
      </w:r>
      <w:r>
        <w:rPr>
          <w:rFonts w:ascii="Times New Roman" w:hAnsi="Times New Roman"/>
          <w:sz w:val="20"/>
          <w:szCs w:val="20"/>
        </w:rPr>
        <w:t>, Macedonia finally calls for the complete dismantling of all nuclear weapons. The UNODA should therefore work on making Planet Earth one nuclear-weapon-free-zone with the help of all Member States which Macedonia proposes to achieve w</w:t>
      </w:r>
      <w:r>
        <w:rPr>
          <w:rFonts w:ascii="Times New Roman" w:hAnsi="Times New Roman"/>
          <w:sz w:val="20"/>
          <w:szCs w:val="20"/>
        </w:rPr>
        <w:t>ith a resolution that turns the attention to a liaison with the UNODA. Macedonia</w:t>
      </w:r>
      <w:r>
        <w:rPr>
          <w:rFonts w:ascii="Times New Roman" w:hAnsi="Times New Roman"/>
          <w:sz w:val="20"/>
          <w:szCs w:val="20"/>
        </w:rPr>
        <w:t>’</w:t>
      </w:r>
      <w:r>
        <w:rPr>
          <w:rFonts w:ascii="Times New Roman" w:hAnsi="Times New Roman"/>
          <w:sz w:val="20"/>
          <w:szCs w:val="20"/>
        </w:rPr>
        <w:t>s peaceful position towards disarmament and international security, in general, dates back to the General Assembly Resolution 1378 (XIV) from 1959 on</w:t>
      </w:r>
      <w:r>
        <w:rPr>
          <w:rFonts w:ascii="Times New Roman" w:hAnsi="Times New Roman"/>
          <w:i/>
          <w:iCs/>
          <w:sz w:val="20"/>
          <w:szCs w:val="20"/>
        </w:rPr>
        <w:t xml:space="preserve"> “</w:t>
      </w:r>
      <w:r>
        <w:rPr>
          <w:rFonts w:ascii="Times New Roman" w:hAnsi="Times New Roman"/>
          <w:i/>
          <w:iCs/>
          <w:sz w:val="20"/>
          <w:szCs w:val="20"/>
        </w:rPr>
        <w:t>General and Complete Dis</w:t>
      </w:r>
      <w:r>
        <w:rPr>
          <w:rFonts w:ascii="Times New Roman" w:hAnsi="Times New Roman"/>
          <w:i/>
          <w:iCs/>
          <w:sz w:val="20"/>
          <w:szCs w:val="20"/>
        </w:rPr>
        <w:t>armament</w:t>
      </w:r>
      <w:r>
        <w:rPr>
          <w:rFonts w:ascii="Times New Roman" w:hAnsi="Times New Roman"/>
          <w:i/>
          <w:iCs/>
          <w:sz w:val="20"/>
          <w:szCs w:val="20"/>
        </w:rPr>
        <w:t xml:space="preserve">” </w:t>
      </w:r>
      <w:r>
        <w:rPr>
          <w:rFonts w:ascii="Times New Roman" w:hAnsi="Times New Roman"/>
          <w:sz w:val="20"/>
          <w:szCs w:val="20"/>
        </w:rPr>
        <w:t>which was the first resolution co-sponsored by all Member States. After almost 60 years, GA1 adopted a resolution L.41 last year to continue negotiations in 2017 on a</w:t>
      </w:r>
      <w:r>
        <w:rPr>
          <w:rFonts w:ascii="Times New Roman" w:hAnsi="Times New Roman"/>
          <w:color w:val="1E1B1C"/>
          <w:sz w:val="20"/>
          <w:szCs w:val="20"/>
          <w:u w:color="1E1B1C"/>
        </w:rPr>
        <w:t xml:space="preserve"> “</w:t>
      </w:r>
      <w:r>
        <w:rPr>
          <w:rFonts w:ascii="Times New Roman" w:hAnsi="Times New Roman"/>
          <w:color w:val="1E1B1C"/>
          <w:sz w:val="20"/>
          <w:szCs w:val="20"/>
          <w:u w:color="1E1B1C"/>
        </w:rPr>
        <w:t xml:space="preserve">legally binding instrument to prohibit nuclear weapons, leading towards their </w:t>
      </w:r>
      <w:r>
        <w:rPr>
          <w:rFonts w:ascii="Times New Roman" w:hAnsi="Times New Roman"/>
          <w:color w:val="1E1B1C"/>
          <w:sz w:val="20"/>
          <w:szCs w:val="20"/>
          <w:u w:color="1E1B1C"/>
        </w:rPr>
        <w:t>total elimination</w:t>
      </w:r>
      <w:r>
        <w:rPr>
          <w:rFonts w:ascii="Times New Roman" w:hAnsi="Times New Roman"/>
          <w:color w:val="1E1B1C"/>
          <w:sz w:val="20"/>
          <w:szCs w:val="20"/>
          <w:u w:color="1E1B1C"/>
        </w:rPr>
        <w:t>“</w:t>
      </w:r>
      <w:r>
        <w:rPr>
          <w:rFonts w:ascii="Times New Roman" w:hAnsi="Times New Roman"/>
          <w:color w:val="1E1B1C"/>
          <w:sz w:val="20"/>
          <w:szCs w:val="20"/>
          <w:u w:color="1E1B1C"/>
        </w:rPr>
        <w:t xml:space="preserve">. This new resolution should implement these exact shared values. Only the complete destruction of all WMDs once and for all will lead to world peace and security. This, in turn, can only be </w:t>
      </w:r>
      <w:proofErr w:type="spellStart"/>
      <w:r>
        <w:rPr>
          <w:rFonts w:ascii="Times New Roman" w:hAnsi="Times New Roman"/>
          <w:color w:val="1E1B1C"/>
          <w:sz w:val="20"/>
          <w:szCs w:val="20"/>
          <w:u w:color="1E1B1C"/>
          <w:lang w:val="de-DE"/>
        </w:rPr>
        <w:t>done</w:t>
      </w:r>
      <w:proofErr w:type="spellEnd"/>
      <w:r>
        <w:rPr>
          <w:rFonts w:ascii="Times New Roman" w:hAnsi="Times New Roman"/>
          <w:color w:val="1E1B1C"/>
          <w:sz w:val="20"/>
          <w:szCs w:val="20"/>
          <w:u w:color="1E1B1C"/>
        </w:rPr>
        <w:t xml:space="preserve"> by an entirely new approach towards multilateral leadership based on mutual trust</w:t>
      </w:r>
      <w:r>
        <w:rPr>
          <w:rFonts w:ascii="Times New Roman" w:hAnsi="Times New Roman"/>
          <w:color w:val="1E1B1C"/>
          <w:sz w:val="20"/>
          <w:szCs w:val="20"/>
          <w:u w:color="1E1B1C"/>
          <w:lang w:val="de-DE"/>
        </w:rPr>
        <w:t xml:space="preserve"> </w:t>
      </w:r>
      <w:proofErr w:type="spellStart"/>
      <w:r>
        <w:rPr>
          <w:rFonts w:ascii="Times New Roman" w:hAnsi="Times New Roman"/>
          <w:color w:val="1E1B1C"/>
          <w:sz w:val="20"/>
          <w:szCs w:val="20"/>
          <w:u w:color="1E1B1C"/>
          <w:lang w:val="de-DE"/>
        </w:rPr>
        <w:t>and</w:t>
      </w:r>
      <w:proofErr w:type="spellEnd"/>
      <w:r>
        <w:rPr>
          <w:rFonts w:ascii="Times New Roman" w:hAnsi="Times New Roman"/>
          <w:color w:val="1E1B1C"/>
          <w:sz w:val="20"/>
          <w:szCs w:val="20"/>
          <w:u w:color="1E1B1C"/>
          <w:lang w:val="de-DE"/>
        </w:rPr>
        <w:t xml:space="preserve"> </w:t>
      </w:r>
      <w:r>
        <w:rPr>
          <w:rFonts w:ascii="Times New Roman" w:hAnsi="Times New Roman"/>
          <w:color w:val="1E1B1C"/>
          <w:sz w:val="20"/>
          <w:szCs w:val="20"/>
          <w:u w:color="1E1B1C"/>
        </w:rPr>
        <w:t>at eye-level. Macedonia, as a nuclear-free nation, can only emphasize its dedication to a nuclear-free world</w:t>
      </w:r>
      <w:r>
        <w:rPr>
          <w:rFonts w:ascii="Times New Roman" w:hAnsi="Times New Roman"/>
          <w:sz w:val="20"/>
          <w:szCs w:val="20"/>
        </w:rPr>
        <w:t>.</w:t>
      </w:r>
    </w:p>
    <w:p w:rsidR="00021927" w:rsidRDefault="009F4061">
      <w:pPr>
        <w:pStyle w:val="Standard1"/>
        <w:widowControl w:val="0"/>
        <w:spacing w:before="100" w:after="100"/>
        <w:jc w:val="center"/>
        <w:rPr>
          <w:rFonts w:ascii="Times New Roman" w:eastAsia="Times New Roman" w:hAnsi="Times New Roman" w:cs="Times New Roman"/>
          <w:sz w:val="20"/>
          <w:szCs w:val="20"/>
        </w:rPr>
      </w:pPr>
      <w:r>
        <w:rPr>
          <w:rFonts w:ascii="Times New Roman" w:hAnsi="Times New Roman"/>
          <w:b/>
          <w:bCs/>
          <w:sz w:val="20"/>
          <w:szCs w:val="20"/>
        </w:rPr>
        <w:t>III. Increasing Women</w:t>
      </w:r>
      <w:r>
        <w:rPr>
          <w:rFonts w:ascii="Times New Roman" w:hAnsi="Times New Roman"/>
          <w:b/>
          <w:bCs/>
          <w:sz w:val="20"/>
          <w:szCs w:val="20"/>
        </w:rPr>
        <w:t>’</w:t>
      </w:r>
      <w:r>
        <w:rPr>
          <w:rFonts w:ascii="Times New Roman" w:hAnsi="Times New Roman"/>
          <w:b/>
          <w:bCs/>
          <w:sz w:val="20"/>
          <w:szCs w:val="20"/>
        </w:rPr>
        <w:t>s Role in Disarmament and Nonprolifer</w:t>
      </w:r>
      <w:r>
        <w:rPr>
          <w:rFonts w:ascii="Times New Roman" w:hAnsi="Times New Roman"/>
          <w:b/>
          <w:bCs/>
          <w:sz w:val="20"/>
          <w:szCs w:val="20"/>
        </w:rPr>
        <w:t>ation</w:t>
      </w:r>
    </w:p>
    <w:p w:rsidR="00021927" w:rsidRDefault="009F4061">
      <w:pPr>
        <w:pStyle w:val="Standard1"/>
        <w:widowControl w:val="0"/>
        <w:jc w:val="both"/>
      </w:pPr>
      <w:r>
        <w:rPr>
          <w:rFonts w:ascii="Times New Roman" w:hAnsi="Times New Roman"/>
          <w:sz w:val="20"/>
          <w:szCs w:val="20"/>
        </w:rPr>
        <w:t>Macedonia recognizes two main pillars towards the increased role of women in disarmament and nonproliferation. Firs</w:t>
      </w:r>
      <w:r>
        <w:rPr>
          <w:rFonts w:ascii="Times New Roman" w:hAnsi="Times New Roman"/>
          <w:sz w:val="20"/>
          <w:szCs w:val="20"/>
          <w:lang w:val="de-DE"/>
        </w:rPr>
        <w:t>t</w:t>
      </w:r>
      <w:r>
        <w:rPr>
          <w:rFonts w:ascii="Times New Roman" w:hAnsi="Times New Roman"/>
          <w:sz w:val="20"/>
          <w:szCs w:val="20"/>
        </w:rPr>
        <w:t xml:space="preserve">, women should be provided more positions as policy-makers and guides on the path </w:t>
      </w:r>
      <w:proofErr w:type="spellStart"/>
      <w:r>
        <w:rPr>
          <w:rFonts w:ascii="Times New Roman" w:hAnsi="Times New Roman"/>
          <w:sz w:val="20"/>
          <w:szCs w:val="20"/>
          <w:lang w:val="de-DE"/>
        </w:rPr>
        <w:t>of</w:t>
      </w:r>
      <w:proofErr w:type="spellEnd"/>
      <w:r>
        <w:rPr>
          <w:rFonts w:ascii="Times New Roman" w:hAnsi="Times New Roman"/>
          <w:sz w:val="20"/>
          <w:szCs w:val="20"/>
        </w:rPr>
        <w:t xml:space="preserve"> disarmament. </w:t>
      </w:r>
      <w:proofErr w:type="spellStart"/>
      <w:r>
        <w:rPr>
          <w:rFonts w:ascii="Times New Roman" w:hAnsi="Times New Roman"/>
          <w:sz w:val="20"/>
          <w:szCs w:val="20"/>
        </w:rPr>
        <w:t>Secon</w:t>
      </w:r>
      <w:proofErr w:type="spellEnd"/>
      <w:r>
        <w:rPr>
          <w:rFonts w:ascii="Times New Roman" w:hAnsi="Times New Roman"/>
          <w:sz w:val="20"/>
          <w:szCs w:val="20"/>
          <w:lang w:val="de-DE"/>
        </w:rPr>
        <w:t>d</w:t>
      </w:r>
      <w:r>
        <w:rPr>
          <w:rFonts w:ascii="Times New Roman" w:hAnsi="Times New Roman"/>
          <w:sz w:val="20"/>
          <w:szCs w:val="20"/>
        </w:rPr>
        <w:t xml:space="preserve">, women who have been exposed </w:t>
      </w:r>
      <w:r>
        <w:rPr>
          <w:rFonts w:ascii="Times New Roman" w:hAnsi="Times New Roman"/>
          <w:sz w:val="20"/>
          <w:szCs w:val="20"/>
        </w:rPr>
        <w:t>to violence and oppression should be protected. Increasing women</w:t>
      </w:r>
      <w:r>
        <w:rPr>
          <w:rFonts w:ascii="Times New Roman" w:hAnsi="Times New Roman"/>
          <w:sz w:val="20"/>
          <w:szCs w:val="20"/>
        </w:rPr>
        <w:t>’</w:t>
      </w:r>
      <w:r>
        <w:rPr>
          <w:rFonts w:ascii="Times New Roman" w:hAnsi="Times New Roman"/>
          <w:sz w:val="20"/>
          <w:szCs w:val="20"/>
        </w:rPr>
        <w:t>s role in disarmament and nonproliferation is a central aspect as to Macedonia</w:t>
      </w:r>
      <w:r>
        <w:rPr>
          <w:rFonts w:ascii="Times New Roman" w:hAnsi="Times New Roman"/>
          <w:sz w:val="20"/>
          <w:szCs w:val="20"/>
        </w:rPr>
        <w:t>’</w:t>
      </w:r>
      <w:r>
        <w:rPr>
          <w:rFonts w:ascii="Times New Roman" w:hAnsi="Times New Roman"/>
          <w:sz w:val="20"/>
          <w:szCs w:val="20"/>
        </w:rPr>
        <w:t xml:space="preserve">s history and development. </w:t>
      </w:r>
      <w:r>
        <w:rPr>
          <w:rFonts w:ascii="Times New Roman" w:hAnsi="Times New Roman"/>
          <w:sz w:val="20"/>
          <w:szCs w:val="20"/>
          <w:lang w:val="de-DE"/>
        </w:rPr>
        <w:t>Today</w:t>
      </w:r>
      <w:r>
        <w:rPr>
          <w:rFonts w:ascii="Times New Roman" w:hAnsi="Times New Roman"/>
          <w:sz w:val="20"/>
          <w:szCs w:val="20"/>
        </w:rPr>
        <w:t xml:space="preserve">, Macedonia is commonly seen as customarily patriarchal - a country where women </w:t>
      </w:r>
      <w:r>
        <w:rPr>
          <w:rFonts w:ascii="Times New Roman" w:hAnsi="Times New Roman"/>
          <w:sz w:val="20"/>
          <w:szCs w:val="20"/>
        </w:rPr>
        <w:t>make up only 37 % of the labor force, the number of men in manager roles is higher than that of women, although there are more women with PhDs and Master</w:t>
      </w:r>
      <w:r>
        <w:rPr>
          <w:rFonts w:ascii="Times New Roman" w:hAnsi="Times New Roman"/>
          <w:sz w:val="20"/>
          <w:szCs w:val="20"/>
        </w:rPr>
        <w:t>’</w:t>
      </w:r>
      <w:r>
        <w:rPr>
          <w:rFonts w:ascii="Times New Roman" w:hAnsi="Times New Roman"/>
          <w:sz w:val="20"/>
          <w:szCs w:val="20"/>
        </w:rPr>
        <w:t xml:space="preserve">s degrees, and one of six countries in the world </w:t>
      </w:r>
      <w:proofErr w:type="spellStart"/>
      <w:r>
        <w:rPr>
          <w:rFonts w:ascii="Times New Roman" w:hAnsi="Times New Roman"/>
          <w:sz w:val="20"/>
          <w:szCs w:val="20"/>
          <w:lang w:val="de-DE"/>
        </w:rPr>
        <w:t>where</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the</w:t>
      </w:r>
      <w:proofErr w:type="spellEnd"/>
      <w:r>
        <w:rPr>
          <w:rFonts w:ascii="Times New Roman" w:hAnsi="Times New Roman"/>
          <w:sz w:val="20"/>
          <w:szCs w:val="20"/>
        </w:rPr>
        <w:t xml:space="preserve"> gender gap has grown since 2005 and any rep</w:t>
      </w:r>
      <w:r>
        <w:rPr>
          <w:rFonts w:ascii="Times New Roman" w:hAnsi="Times New Roman"/>
          <w:sz w:val="20"/>
          <w:szCs w:val="20"/>
        </w:rPr>
        <w:t xml:space="preserve">resentation of women in the government is due to electoral quotas. But this was not always the case. During the </w:t>
      </w:r>
      <w:r>
        <w:rPr>
          <w:rFonts w:ascii="Times New Roman" w:hAnsi="Times New Roman"/>
          <w:sz w:val="20"/>
          <w:szCs w:val="20"/>
          <w:lang w:val="de-DE"/>
        </w:rPr>
        <w:t>I</w:t>
      </w:r>
      <w:proofErr w:type="spellStart"/>
      <w:r>
        <w:rPr>
          <w:rFonts w:ascii="Times New Roman" w:hAnsi="Times New Roman"/>
          <w:sz w:val="20"/>
          <w:szCs w:val="20"/>
        </w:rPr>
        <w:t>nsurgency</w:t>
      </w:r>
      <w:proofErr w:type="spellEnd"/>
      <w:r>
        <w:rPr>
          <w:rFonts w:ascii="Times New Roman" w:hAnsi="Times New Roman"/>
          <w:sz w:val="20"/>
          <w:szCs w:val="20"/>
        </w:rPr>
        <w:t xml:space="preserve"> in 2001, the armed conflict with an Albanian militant group in Macedonia, women were leaders in both negotiations </w:t>
      </w:r>
      <w:proofErr w:type="spellStart"/>
      <w:r>
        <w:rPr>
          <w:rFonts w:ascii="Times New Roman" w:hAnsi="Times New Roman"/>
          <w:sz w:val="20"/>
          <w:szCs w:val="20"/>
          <w:lang w:val="de-DE"/>
        </w:rPr>
        <w:t>and</w:t>
      </w:r>
      <w:proofErr w:type="spellEnd"/>
      <w:r>
        <w:rPr>
          <w:rFonts w:ascii="Times New Roman" w:hAnsi="Times New Roman"/>
          <w:sz w:val="20"/>
          <w:szCs w:val="20"/>
        </w:rPr>
        <w:t xml:space="preserve"> decision-making</w:t>
      </w:r>
      <w:r>
        <w:rPr>
          <w:rFonts w:ascii="Times New Roman" w:hAnsi="Times New Roman"/>
          <w:sz w:val="20"/>
          <w:szCs w:val="20"/>
        </w:rPr>
        <w:t xml:space="preserve"> processes. It is Macedonia</w:t>
      </w:r>
      <w:r>
        <w:rPr>
          <w:rFonts w:ascii="Times New Roman" w:hAnsi="Times New Roman"/>
          <w:sz w:val="20"/>
          <w:szCs w:val="20"/>
        </w:rPr>
        <w:t>’</w:t>
      </w:r>
      <w:r>
        <w:rPr>
          <w:rFonts w:ascii="Times New Roman" w:hAnsi="Times New Roman"/>
          <w:sz w:val="20"/>
          <w:szCs w:val="20"/>
        </w:rPr>
        <w:t xml:space="preserve">s goal to take up the progressive position it once had. The tendency </w:t>
      </w:r>
      <w:r>
        <w:rPr>
          <w:rFonts w:ascii="Times New Roman" w:hAnsi="Times New Roman"/>
          <w:sz w:val="20"/>
          <w:szCs w:val="20"/>
          <w:lang w:val="de-DE"/>
        </w:rPr>
        <w:t>in</w:t>
      </w:r>
      <w:r>
        <w:rPr>
          <w:rFonts w:ascii="Times New Roman" w:hAnsi="Times New Roman"/>
          <w:sz w:val="20"/>
          <w:szCs w:val="20"/>
        </w:rPr>
        <w:t xml:space="preserve"> Macedonia is that the unfortunately still so-called weaker sex wants to stand on the front lines in the wave of uprisings and social discontent, following t</w:t>
      </w:r>
      <w:r>
        <w:rPr>
          <w:rFonts w:ascii="Times New Roman" w:hAnsi="Times New Roman"/>
          <w:sz w:val="20"/>
          <w:szCs w:val="20"/>
        </w:rPr>
        <w:t>he leaving of the socialist kingdom: In 2015, Macedonia</w:t>
      </w:r>
      <w:r>
        <w:rPr>
          <w:rFonts w:ascii="Times New Roman" w:hAnsi="Times New Roman"/>
          <w:sz w:val="20"/>
          <w:szCs w:val="20"/>
        </w:rPr>
        <w:t>’</w:t>
      </w:r>
      <w:r>
        <w:rPr>
          <w:rFonts w:ascii="Times New Roman" w:hAnsi="Times New Roman"/>
          <w:sz w:val="20"/>
          <w:szCs w:val="20"/>
        </w:rPr>
        <w:t>s first women</w:t>
      </w:r>
      <w:r>
        <w:rPr>
          <w:rFonts w:ascii="Times New Roman" w:hAnsi="Times New Roman"/>
          <w:sz w:val="20"/>
          <w:szCs w:val="20"/>
        </w:rPr>
        <w:t>’</w:t>
      </w:r>
      <w:r>
        <w:rPr>
          <w:rFonts w:ascii="Times New Roman" w:hAnsi="Times New Roman"/>
          <w:sz w:val="20"/>
          <w:szCs w:val="20"/>
        </w:rPr>
        <w:t xml:space="preserve">s revolution took place. As a </w:t>
      </w:r>
      <w:r>
        <w:rPr>
          <w:rFonts w:ascii="Times New Roman" w:hAnsi="Times New Roman"/>
          <w:b/>
          <w:bCs/>
          <w:sz w:val="20"/>
          <w:szCs w:val="20"/>
        </w:rPr>
        <w:t>short-term solution</w:t>
      </w:r>
      <w:r>
        <w:rPr>
          <w:rFonts w:ascii="Times New Roman" w:hAnsi="Times New Roman"/>
          <w:sz w:val="20"/>
          <w:szCs w:val="20"/>
        </w:rPr>
        <w:t>, Macedonia will continue to use quotas domestically to ensure women</w:t>
      </w:r>
      <w:r>
        <w:rPr>
          <w:rFonts w:ascii="Times New Roman" w:hAnsi="Times New Roman"/>
          <w:sz w:val="20"/>
          <w:szCs w:val="20"/>
        </w:rPr>
        <w:t>’</w:t>
      </w:r>
      <w:r>
        <w:rPr>
          <w:rFonts w:ascii="Times New Roman" w:hAnsi="Times New Roman"/>
          <w:sz w:val="20"/>
          <w:szCs w:val="20"/>
        </w:rPr>
        <w:t>s representation. But more importantly, Macedonia would like to writ</w:t>
      </w:r>
      <w:r>
        <w:rPr>
          <w:rFonts w:ascii="Times New Roman" w:hAnsi="Times New Roman"/>
          <w:sz w:val="20"/>
          <w:szCs w:val="20"/>
        </w:rPr>
        <w:t xml:space="preserve">e a resolution with the support to also have other nations develop these quotas in their national disarmament programs. As </w:t>
      </w:r>
      <w:r>
        <w:rPr>
          <w:rFonts w:ascii="Times New Roman" w:hAnsi="Times New Roman"/>
          <w:b/>
          <w:bCs/>
          <w:sz w:val="20"/>
          <w:szCs w:val="20"/>
        </w:rPr>
        <w:t>medium-term solution</w:t>
      </w:r>
      <w:r>
        <w:rPr>
          <w:rFonts w:ascii="Times New Roman" w:hAnsi="Times New Roman"/>
          <w:sz w:val="20"/>
          <w:szCs w:val="20"/>
        </w:rPr>
        <w:t>, the Macedonian</w:t>
      </w:r>
      <w:r>
        <w:rPr>
          <w:rFonts w:ascii="Times New Roman" w:hAnsi="Times New Roman"/>
          <w:sz w:val="20"/>
          <w:szCs w:val="20"/>
        </w:rPr>
        <w:t>’</w:t>
      </w:r>
      <w:r>
        <w:rPr>
          <w:rFonts w:ascii="Times New Roman" w:hAnsi="Times New Roman"/>
          <w:sz w:val="20"/>
          <w:szCs w:val="20"/>
        </w:rPr>
        <w:t>s and the other Member States</w:t>
      </w:r>
      <w:r>
        <w:rPr>
          <w:rFonts w:ascii="Times New Roman" w:hAnsi="Times New Roman"/>
          <w:sz w:val="20"/>
          <w:szCs w:val="20"/>
        </w:rPr>
        <w:t xml:space="preserve">’ </w:t>
      </w:r>
      <w:r>
        <w:rPr>
          <w:rFonts w:ascii="Times New Roman" w:hAnsi="Times New Roman"/>
          <w:sz w:val="20"/>
          <w:szCs w:val="20"/>
        </w:rPr>
        <w:t xml:space="preserve">mindset </w:t>
      </w:r>
      <w:proofErr w:type="spellStart"/>
      <w:r>
        <w:rPr>
          <w:rFonts w:ascii="Times New Roman" w:hAnsi="Times New Roman"/>
          <w:sz w:val="20"/>
          <w:szCs w:val="20"/>
          <w:lang w:val="de-DE"/>
        </w:rPr>
        <w:t>needs</w:t>
      </w:r>
      <w:proofErr w:type="spellEnd"/>
      <w:r>
        <w:rPr>
          <w:rFonts w:ascii="Times New Roman" w:hAnsi="Times New Roman"/>
          <w:sz w:val="20"/>
          <w:szCs w:val="20"/>
        </w:rPr>
        <w:t xml:space="preserve"> to change. Macedonia</w:t>
      </w:r>
      <w:r>
        <w:rPr>
          <w:rFonts w:ascii="Times New Roman" w:hAnsi="Times New Roman"/>
          <w:sz w:val="20"/>
          <w:szCs w:val="20"/>
        </w:rPr>
        <w:t>’</w:t>
      </w:r>
      <w:r>
        <w:rPr>
          <w:rFonts w:ascii="Times New Roman" w:hAnsi="Times New Roman"/>
          <w:sz w:val="20"/>
          <w:szCs w:val="20"/>
        </w:rPr>
        <w:t xml:space="preserve">s approach is to provide </w:t>
      </w:r>
      <w:r>
        <w:rPr>
          <w:rFonts w:ascii="Times New Roman" w:hAnsi="Times New Roman"/>
          <w:sz w:val="20"/>
          <w:szCs w:val="20"/>
        </w:rPr>
        <w:t>special training programs in order to promote women</w:t>
      </w:r>
      <w:r>
        <w:rPr>
          <w:rFonts w:ascii="Times New Roman" w:hAnsi="Times New Roman"/>
          <w:sz w:val="20"/>
          <w:szCs w:val="20"/>
        </w:rPr>
        <w:t>’</w:t>
      </w:r>
      <w:r>
        <w:rPr>
          <w:rFonts w:ascii="Times New Roman" w:hAnsi="Times New Roman"/>
          <w:sz w:val="20"/>
          <w:szCs w:val="20"/>
        </w:rPr>
        <w:t xml:space="preserve">s nominations for political representation which has also been recommended in the report of the </w:t>
      </w:r>
      <w:r>
        <w:rPr>
          <w:rFonts w:ascii="Times New Roman" w:hAnsi="Times New Roman"/>
          <w:i/>
          <w:iCs/>
          <w:sz w:val="20"/>
          <w:szCs w:val="20"/>
        </w:rPr>
        <w:t>Expert Group Meeting on Equal Participation of Women and Men in Decision-Making Processes</w:t>
      </w:r>
      <w:r>
        <w:rPr>
          <w:rFonts w:ascii="Times New Roman" w:hAnsi="Times New Roman"/>
          <w:sz w:val="20"/>
          <w:szCs w:val="20"/>
        </w:rPr>
        <w:t xml:space="preserve"> (EGM/EPDM /2005/RE</w:t>
      </w:r>
      <w:r>
        <w:rPr>
          <w:rFonts w:ascii="Times New Roman" w:hAnsi="Times New Roman"/>
          <w:sz w:val="20"/>
          <w:szCs w:val="20"/>
        </w:rPr>
        <w:t xml:space="preserve">PORT). Furthermore, Macedonia aims at solving these issues through special trainings of teachers for gender-sensitivity and a larger focus on including and encouraging young women. This educational approach has already worked in changing the </w:t>
      </w:r>
      <w:r>
        <w:rPr>
          <w:rFonts w:ascii="Times New Roman" w:hAnsi="Times New Roman"/>
          <w:sz w:val="20"/>
          <w:szCs w:val="20"/>
          <w:lang w:val="de-DE"/>
        </w:rPr>
        <w:t>belief</w:t>
      </w:r>
      <w:r>
        <w:rPr>
          <w:rFonts w:ascii="Times New Roman" w:hAnsi="Times New Roman"/>
          <w:sz w:val="20"/>
          <w:szCs w:val="20"/>
        </w:rPr>
        <w:t xml:space="preserve"> that Al</w:t>
      </w:r>
      <w:r>
        <w:rPr>
          <w:rFonts w:ascii="Times New Roman" w:hAnsi="Times New Roman"/>
          <w:sz w:val="20"/>
          <w:szCs w:val="20"/>
        </w:rPr>
        <w:t xml:space="preserve">banian women, a minority in Macedonia, should stay at home. But a change of mind is one thing - a change of state the other. Therefore, as a </w:t>
      </w:r>
      <w:r>
        <w:rPr>
          <w:rFonts w:ascii="Times New Roman" w:hAnsi="Times New Roman"/>
          <w:b/>
          <w:bCs/>
          <w:sz w:val="20"/>
          <w:szCs w:val="20"/>
        </w:rPr>
        <w:t>long-term solution</w:t>
      </w:r>
      <w:r>
        <w:rPr>
          <w:rFonts w:ascii="Times New Roman" w:hAnsi="Times New Roman"/>
          <w:sz w:val="20"/>
          <w:szCs w:val="20"/>
        </w:rPr>
        <w:t xml:space="preserve">, Macedonia strongly believes that the topic of gender equality must be </w:t>
      </w:r>
      <w:proofErr w:type="spellStart"/>
      <w:r>
        <w:rPr>
          <w:rFonts w:ascii="Times New Roman" w:hAnsi="Times New Roman"/>
          <w:sz w:val="20"/>
          <w:szCs w:val="20"/>
          <w:lang w:val="de-DE"/>
        </w:rPr>
        <w:t>handed</w:t>
      </w:r>
      <w:proofErr w:type="spellEnd"/>
      <w:r>
        <w:rPr>
          <w:rFonts w:ascii="Times New Roman" w:hAnsi="Times New Roman"/>
          <w:sz w:val="20"/>
          <w:szCs w:val="20"/>
        </w:rPr>
        <w:t xml:space="preserve"> from the heights o</w:t>
      </w:r>
      <w:r>
        <w:rPr>
          <w:rFonts w:ascii="Times New Roman" w:hAnsi="Times New Roman"/>
          <w:sz w:val="20"/>
          <w:szCs w:val="20"/>
        </w:rPr>
        <w:t xml:space="preserve">f political </w:t>
      </w:r>
      <w:proofErr w:type="spellStart"/>
      <w:r>
        <w:rPr>
          <w:rFonts w:ascii="Times New Roman" w:hAnsi="Times New Roman"/>
          <w:sz w:val="20"/>
          <w:szCs w:val="20"/>
        </w:rPr>
        <w:t>parliamentarism</w:t>
      </w:r>
      <w:proofErr w:type="spellEnd"/>
      <w:r>
        <w:rPr>
          <w:rFonts w:ascii="Times New Roman" w:hAnsi="Times New Roman"/>
          <w:sz w:val="20"/>
          <w:szCs w:val="20"/>
        </w:rPr>
        <w:t xml:space="preserve">, directly </w:t>
      </w:r>
      <w:proofErr w:type="spellStart"/>
      <w:r>
        <w:rPr>
          <w:rFonts w:ascii="Times New Roman" w:hAnsi="Times New Roman"/>
          <w:sz w:val="20"/>
          <w:szCs w:val="20"/>
          <w:lang w:val="de-DE"/>
        </w:rPr>
        <w:t>to</w:t>
      </w:r>
      <w:proofErr w:type="spellEnd"/>
      <w:r>
        <w:rPr>
          <w:rFonts w:ascii="Times New Roman" w:hAnsi="Times New Roman"/>
          <w:sz w:val="20"/>
          <w:szCs w:val="20"/>
        </w:rPr>
        <w:t xml:space="preserve"> the people in order to make it more </w:t>
      </w:r>
      <w:proofErr w:type="spellStart"/>
      <w:r>
        <w:rPr>
          <w:rFonts w:ascii="Times New Roman" w:hAnsi="Times New Roman"/>
          <w:sz w:val="20"/>
          <w:szCs w:val="20"/>
          <w:lang w:val="de-DE"/>
        </w:rPr>
        <w:t>tangible</w:t>
      </w:r>
      <w:proofErr w:type="spellEnd"/>
      <w:r>
        <w:rPr>
          <w:rFonts w:ascii="Times New Roman" w:hAnsi="Times New Roman"/>
          <w:sz w:val="20"/>
          <w:szCs w:val="20"/>
        </w:rPr>
        <w:t xml:space="preserve">. This can only be achieved by financial supporting programs for political and social organizations </w:t>
      </w:r>
      <w:proofErr w:type="spellStart"/>
      <w:r>
        <w:rPr>
          <w:rFonts w:ascii="Times New Roman" w:hAnsi="Times New Roman"/>
          <w:sz w:val="20"/>
          <w:szCs w:val="20"/>
          <w:lang w:val="de-DE"/>
        </w:rPr>
        <w:t>for</w:t>
      </w:r>
      <w:proofErr w:type="spellEnd"/>
      <w:r>
        <w:rPr>
          <w:rFonts w:ascii="Times New Roman" w:hAnsi="Times New Roman"/>
          <w:sz w:val="20"/>
          <w:szCs w:val="20"/>
        </w:rPr>
        <w:t xml:space="preserve"> gender equality. The intensified connection between politics and </w:t>
      </w:r>
      <w:r>
        <w:rPr>
          <w:rFonts w:ascii="Times New Roman" w:hAnsi="Times New Roman"/>
          <w:sz w:val="20"/>
          <w:szCs w:val="20"/>
          <w:lang w:val="de-DE"/>
        </w:rPr>
        <w:t>C</w:t>
      </w:r>
      <w:proofErr w:type="spellStart"/>
      <w:r>
        <w:rPr>
          <w:rFonts w:ascii="Times New Roman" w:hAnsi="Times New Roman"/>
          <w:sz w:val="20"/>
          <w:szCs w:val="20"/>
        </w:rPr>
        <w:t>i</w:t>
      </w:r>
      <w:r>
        <w:rPr>
          <w:rFonts w:ascii="Times New Roman" w:hAnsi="Times New Roman"/>
          <w:sz w:val="20"/>
          <w:szCs w:val="20"/>
        </w:rPr>
        <w:t>vil</w:t>
      </w:r>
      <w:proofErr w:type="spellEnd"/>
      <w:r>
        <w:rPr>
          <w:rFonts w:ascii="Times New Roman" w:hAnsi="Times New Roman"/>
          <w:sz w:val="20"/>
          <w:szCs w:val="20"/>
        </w:rPr>
        <w:t xml:space="preserve"> </w:t>
      </w:r>
      <w:r>
        <w:rPr>
          <w:rFonts w:ascii="Times New Roman" w:hAnsi="Times New Roman"/>
          <w:sz w:val="20"/>
          <w:szCs w:val="20"/>
          <w:lang w:val="de-DE"/>
        </w:rPr>
        <w:t>R</w:t>
      </w:r>
      <w:proofErr w:type="spellStart"/>
      <w:r>
        <w:rPr>
          <w:rFonts w:ascii="Times New Roman" w:hAnsi="Times New Roman"/>
          <w:sz w:val="20"/>
          <w:szCs w:val="20"/>
        </w:rPr>
        <w:t>ights</w:t>
      </w:r>
      <w:proofErr w:type="spellEnd"/>
      <w:r>
        <w:rPr>
          <w:rFonts w:ascii="Times New Roman" w:hAnsi="Times New Roman"/>
          <w:sz w:val="20"/>
          <w:szCs w:val="20"/>
        </w:rPr>
        <w:t xml:space="preserve"> organizations must seed a democratic culture of debate which will let political grassroots movements grow. The women</w:t>
      </w:r>
      <w:r>
        <w:rPr>
          <w:rFonts w:ascii="Times New Roman" w:hAnsi="Times New Roman"/>
          <w:sz w:val="20"/>
          <w:szCs w:val="20"/>
        </w:rPr>
        <w:t>’</w:t>
      </w:r>
      <w:r>
        <w:rPr>
          <w:rFonts w:ascii="Times New Roman" w:hAnsi="Times New Roman"/>
          <w:sz w:val="20"/>
          <w:szCs w:val="20"/>
        </w:rPr>
        <w:t>s mindset is ready, the country is not.</w:t>
      </w:r>
    </w:p>
    <w:sectPr w:rsidR="00021927">
      <w:headerReference w:type="default" r:id="rId6"/>
      <w:footerReference w:type="default" r:id="rId7"/>
      <w:pgSz w:w="11900" w:h="16840"/>
      <w:pgMar w:top="1440" w:right="1440" w:bottom="1440" w:left="1440"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61" w:rsidRDefault="009F4061">
      <w:r>
        <w:separator/>
      </w:r>
    </w:p>
  </w:endnote>
  <w:endnote w:type="continuationSeparator" w:id="0">
    <w:p w:rsidR="009F4061" w:rsidRDefault="009F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27" w:rsidRDefault="0002192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61" w:rsidRDefault="009F4061">
      <w:r>
        <w:separator/>
      </w:r>
    </w:p>
  </w:footnote>
  <w:footnote w:type="continuationSeparator" w:id="0">
    <w:p w:rsidR="009F4061" w:rsidRDefault="009F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27" w:rsidRDefault="0002192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formatting="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7"/>
    <w:rsid w:val="00021927"/>
    <w:rsid w:val="00937404"/>
    <w:rsid w:val="009F4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7E89E-26F5-4A21-B1E9-4F0D127A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Standard1">
    <w:name w:val="Standard1"/>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10696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Maurer</dc:creator>
  <cp:lastModifiedBy>Johannes Maurer</cp:lastModifiedBy>
  <cp:revision>2</cp:revision>
  <dcterms:created xsi:type="dcterms:W3CDTF">2017-02-28T14:44:00Z</dcterms:created>
  <dcterms:modified xsi:type="dcterms:W3CDTF">2017-02-28T14:44:00Z</dcterms:modified>
</cp:coreProperties>
</file>